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关于公开征求《三亚市条幅广告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办法》（征求意见稿）意见的公告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中共三亚市委关于印发《三亚市“制度建设年”行动方案》的通知（三发〔2021〕7号）工作部署和《关于印发三亚市行政规范性文件清理指导性方案的通知》（三制建办〔2021〕3号）文件要求，为加快推进我市建设世界级滨海旅游城市，开放创新的海南自由贸易港标杆城市、打造宜居宜业的民生幸福城市，按照“制度建设年”行动方案“及时清理我市与海南自由贸易港建设不相适应的地方性法规、规章和规范性文件，建立健全各项规章制度，扎实做好相应废、该立、释工作”的总体要求以及行政规范性文件清理指导性方案“谁起草、谁实施、谁清理”的原则，结合本市实际，我局修改了市政府规范性文件《三亚市条幅广告管理办法》，形成了《三亚市条幅广告管理办法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公开征求意见时间为：2021年12月29日至2022年1月27日，意见反馈途径如下：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一、通过网站在线征集留言；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二、书面意见请寄送至三亚市综合行政执法局政策法规科（地址：三亚市天涯区凤凰路212号市综合行政执法局），联系人：冯玲；联系电话：0898-88595015。来信请在封面备注“反馈意见”。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三、电子邮箱请发送至sy88595001@sanya.gov.cn,并在邮件标题处标注“反馈意见”。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30D8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4930D8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2022-02-07T02:32:00Z</dcterms:created>
  <dc:creator>刘佳燕</dc:creator>
  <cp:lastModifiedBy>刘佳燕</cp:lastModifiedBy>
  <dcterms:modified xsi:type="dcterms:W3CDTF">2022-02-07T02:34:58Z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